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C37" w:rsidRDefault="00DC6C37" w:rsidP="00DC6C37">
      <w:pPr>
        <w:pStyle w:val="a3"/>
        <w:shd w:val="clear" w:color="auto" w:fill="FFFFFF"/>
        <w:spacing w:before="0" w:beforeAutospacing="0" w:after="0" w:afterAutospacing="0"/>
        <w:rPr>
          <w:color w:val="333333"/>
          <w:sz w:val="21"/>
          <w:szCs w:val="21"/>
        </w:rPr>
      </w:pPr>
      <w:r>
        <w:rPr>
          <w:rFonts w:hint="eastAsia"/>
          <w:color w:val="333333"/>
        </w:rPr>
        <w:t>  </w:t>
      </w:r>
      <w:r>
        <w:rPr>
          <w:rFonts w:ascii="microsoft yahei" w:hAnsi="microsoft yahei"/>
          <w:color w:val="333333"/>
        </w:rPr>
        <w:t>仪器适用于工业产品高、低温的可靠性试验。对电子电工、汽车摩托、航空航天、船舶兵器、高等院校、科研单位等相关产品的零部件及材料在高、低温（交变）循环变化的情况下，检验其各项性能指标。</w:t>
      </w:r>
    </w:p>
    <w:p w:rsidR="00DC6C37" w:rsidRDefault="00DC6C37" w:rsidP="00DC6C37">
      <w:pPr>
        <w:pStyle w:val="a3"/>
        <w:shd w:val="clear" w:color="auto" w:fill="FFFFFF"/>
        <w:spacing w:before="0" w:beforeAutospacing="0" w:after="0" w:afterAutospacing="0"/>
        <w:rPr>
          <w:rFonts w:hint="eastAsia"/>
          <w:color w:val="333333"/>
          <w:sz w:val="21"/>
          <w:szCs w:val="21"/>
        </w:rPr>
      </w:pPr>
      <w:r>
        <w:rPr>
          <w:rFonts w:ascii="microsoft yahei" w:hAnsi="microsoft yahei"/>
          <w:color w:val="333333"/>
        </w:rPr>
        <w:t xml:space="preserve">      </w:t>
      </w:r>
      <w:r>
        <w:rPr>
          <w:rFonts w:ascii="microsoft yahei" w:hAnsi="microsoft yahei"/>
          <w:color w:val="333333"/>
        </w:rPr>
        <w:t>在测试的过程中，</w:t>
      </w:r>
      <w:r>
        <w:rPr>
          <w:rFonts w:hint="eastAsia"/>
          <w:color w:val="333333"/>
        </w:rPr>
        <w:t>突然断电，然后重新通电启动的话，操作人员可以按照高低温湿热试验箱试验箱操作仪表里面的3个停电功能选择:停止，冷启动和热启动来设定我们设备断电后的设备试验状态。</w:t>
      </w:r>
    </w:p>
    <w:p w:rsidR="00DC6C37" w:rsidRDefault="00DC6C37" w:rsidP="00DC6C37">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br/>
      </w:r>
      <w:r>
        <w:rPr>
          <w:rFonts w:hint="eastAsia"/>
          <w:color w:val="333333"/>
        </w:rPr>
        <w:t>一、如果选择"停止"：意思就是</w:t>
      </w:r>
      <w:hyperlink r:id="rId5" w:history="1">
        <w:r>
          <w:rPr>
            <w:rStyle w:val="a4"/>
            <w:rFonts w:hint="eastAsia"/>
            <w:u w:val="none"/>
          </w:rPr>
          <w:t>高低温湿热试</w:t>
        </w:r>
        <w:bookmarkStart w:id="0" w:name="_GoBack"/>
        <w:bookmarkEnd w:id="0"/>
        <w:r>
          <w:rPr>
            <w:rStyle w:val="a4"/>
            <w:rFonts w:hint="eastAsia"/>
            <w:u w:val="none"/>
          </w:rPr>
          <w:t>验箱</w:t>
        </w:r>
      </w:hyperlink>
      <w:r>
        <w:rPr>
          <w:rFonts w:hint="eastAsia"/>
          <w:color w:val="333333"/>
        </w:rPr>
        <w:t>通电的情况下突然停电又来电了以后，设备处于停止状态，要人工重新开机重新操作，没以了之前做的所有数据及曲线。</w:t>
      </w:r>
      <w:r>
        <w:rPr>
          <w:rFonts w:hint="eastAsia"/>
          <w:color w:val="333333"/>
        </w:rPr>
        <w:br/>
        <w:t>二、如果选择"冷启动"：意思就是高低温湿热试验箱在做低温测试的时候突然停电又来电了以后，设备是启动的，但不管是设定定值还是程序做试验，如设定-40℃为10小时的试验，做了5个小时后停电了又来电了以后这5个小时不算，它会重按-40℃10小时的试验重做。</w:t>
      </w:r>
      <w:r>
        <w:rPr>
          <w:rFonts w:hint="eastAsia"/>
          <w:color w:val="333333"/>
        </w:rPr>
        <w:br/>
        <w:t>三、如果选择"热启动"：意思和冷启动差不多，但不管是设定定值还是程序做试验，如也同样设定-40℃为10小时的试验，做了5个小时后停电了又来电了以后这5个小时会累计在控制器内存里，接着做剩下的5小时，如此连接完成剩下的任务.意思就是热起曲线任务都会在。</w:t>
      </w:r>
    </w:p>
    <w:p w:rsidR="00DC6C37" w:rsidRDefault="00DC6C37" w:rsidP="00DC6C37">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br/>
      </w:r>
      <w:r>
        <w:rPr>
          <w:rFonts w:hint="eastAsia"/>
          <w:color w:val="333333"/>
        </w:rPr>
        <w:t>     总的来说就是如果选择"停止"设备被突然断电或者停电的话设备是处于关机状态的;如果选择"热启动"或者"冷启动"设备被突然断电或者停电的话设备都会自动启动的，只是冷启动会重新做原来的任务，热启动会接着做原来未做完的任务。</w:t>
      </w:r>
    </w:p>
    <w:p w:rsidR="0081284F" w:rsidRDefault="0081284F">
      <w:pPr>
        <w:rPr>
          <w:rFonts w:hint="eastAsia"/>
        </w:rPr>
      </w:pPr>
    </w:p>
    <w:sectPr w:rsidR="0081284F" w:rsidSect="008128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3759"/>
    <w:rsid w:val="003E3759"/>
    <w:rsid w:val="0081284F"/>
    <w:rsid w:val="00DC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8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C6C3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DC6C3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451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hem17.com/st269146/product_29947217.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Words>
  <Characters>598</Characters>
  <Application>Microsoft Office Word</Application>
  <DocSecurity>0</DocSecurity>
  <Lines>4</Lines>
  <Paragraphs>1</Paragraphs>
  <ScaleCrop>false</ScaleCrop>
  <Company>微软中国</Company>
  <LinksUpToDate>false</LinksUpToDate>
  <CharactersWithSpaces>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2019-04-24T06:22:00Z</dcterms:created>
  <dcterms:modified xsi:type="dcterms:W3CDTF">2019-04-24T06:23:00Z</dcterms:modified>
</cp:coreProperties>
</file>